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6E" w:rsidRDefault="00E2566E" w:rsidP="00E2566E">
      <w:pPr>
        <w:rPr>
          <w:u w:val="single"/>
        </w:rPr>
      </w:pPr>
    </w:p>
    <w:p w:rsidR="00E2566E" w:rsidRDefault="00E2566E" w:rsidP="00E2566E">
      <w:pPr>
        <w:rPr>
          <w:u w:val="single"/>
        </w:rPr>
      </w:pPr>
    </w:p>
    <w:tbl>
      <w:tblPr>
        <w:tblpPr w:leftFromText="180" w:rightFromText="180" w:vertAnchor="page" w:horzAnchor="margin" w:tblpY="451"/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E2566E" w:rsidTr="00E2566E">
        <w:trPr>
          <w:trHeight w:val="4535"/>
        </w:trPr>
        <w:tc>
          <w:tcPr>
            <w:tcW w:w="9180" w:type="dxa"/>
          </w:tcPr>
          <w:p w:rsidR="00E2566E" w:rsidRDefault="00E2566E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566E" w:rsidRDefault="00E2566E">
            <w:pPr>
              <w:jc w:val="center"/>
              <w:rPr>
                <w:snapToGrid w:val="0"/>
              </w:rPr>
            </w:pPr>
          </w:p>
          <w:p w:rsidR="00E2566E" w:rsidRDefault="00E2566E">
            <w:pPr>
              <w:jc w:val="center"/>
              <w:rPr>
                <w:b/>
              </w:rPr>
            </w:pPr>
          </w:p>
          <w:p w:rsidR="00E2566E" w:rsidRDefault="00E2566E">
            <w:pPr>
              <w:jc w:val="center"/>
              <w:rPr>
                <w:b/>
              </w:rPr>
            </w:pPr>
          </w:p>
          <w:p w:rsidR="00E2566E" w:rsidRDefault="00E2566E">
            <w:pPr>
              <w:jc w:val="center"/>
              <w:rPr>
                <w:b/>
                <w:sz w:val="28"/>
                <w:szCs w:val="28"/>
              </w:rPr>
            </w:pPr>
          </w:p>
          <w:p w:rsidR="00E2566E" w:rsidRDefault="00E2566E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E2566E" w:rsidRDefault="00E2566E">
            <w:pPr>
              <w:keepNext/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МУНИЦИПАЛЬНОГО РАЙОНА</w:t>
            </w:r>
          </w:p>
          <w:p w:rsidR="00E2566E" w:rsidRDefault="00E2566E">
            <w:pPr>
              <w:keepNext/>
              <w:jc w:val="center"/>
              <w:outlineLvl w:val="0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ПЕСТРАВСКИЙ</w:t>
            </w:r>
          </w:p>
          <w:p w:rsidR="00E2566E" w:rsidRDefault="00E2566E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32"/>
                <w:szCs w:val="32"/>
              </w:rPr>
              <w:t>САМАРСКОЙ ОБЛАСТИ</w:t>
            </w:r>
          </w:p>
          <w:p w:rsidR="00E2566E" w:rsidRDefault="00E2566E">
            <w:pPr>
              <w:jc w:val="center"/>
              <w:rPr>
                <w:sz w:val="16"/>
                <w:szCs w:val="16"/>
              </w:rPr>
            </w:pPr>
          </w:p>
          <w:p w:rsidR="00E2566E" w:rsidRDefault="00E2566E">
            <w:pPr>
              <w:jc w:val="center"/>
              <w:rPr>
                <w:sz w:val="36"/>
                <w:szCs w:val="36"/>
                <w:lang w:val="en-US"/>
              </w:rPr>
            </w:pPr>
            <w:r>
              <w:rPr>
                <w:sz w:val="36"/>
                <w:szCs w:val="36"/>
              </w:rPr>
              <w:t>ПОСТАНОВЛЕНИЕ</w:t>
            </w:r>
          </w:p>
          <w:p w:rsidR="00E2566E" w:rsidRDefault="00E2566E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E2566E" w:rsidRDefault="00E2566E">
            <w:pPr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от</w:t>
            </w:r>
            <w:r>
              <w:rPr>
                <w:szCs w:val="20"/>
                <w:lang w:val="en-US"/>
              </w:rPr>
              <w:t>____________________№________</w:t>
            </w:r>
            <w:r>
              <w:rPr>
                <w:szCs w:val="20"/>
              </w:rPr>
              <w:t>___</w:t>
            </w:r>
          </w:p>
          <w:p w:rsidR="00E2566E" w:rsidRDefault="00E2566E">
            <w:pPr>
              <w:jc w:val="center"/>
              <w:rPr>
                <w:sz w:val="28"/>
                <w:szCs w:val="20"/>
              </w:rPr>
            </w:pPr>
          </w:p>
        </w:tc>
      </w:tr>
    </w:tbl>
    <w:p w:rsidR="00E2566E" w:rsidRDefault="009376F0" w:rsidP="00E2566E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E25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</w:t>
      </w:r>
      <w:r w:rsidR="00253340">
        <w:rPr>
          <w:sz w:val="28"/>
          <w:szCs w:val="28"/>
        </w:rPr>
        <w:t>п</w:t>
      </w:r>
      <w:r w:rsidR="003C3C6B">
        <w:rPr>
          <w:sz w:val="28"/>
          <w:szCs w:val="28"/>
        </w:rPr>
        <w:t>остановление администрации муниципального района Пестравский Самарской области №205 от 12.04.2018г. «Об утверждении Положения</w:t>
      </w:r>
      <w:r w:rsidR="00E2566E">
        <w:rPr>
          <w:sz w:val="28"/>
          <w:szCs w:val="28"/>
        </w:rPr>
        <w:t xml:space="preserve"> об информационной системе обеспечения градостроительной деятельности на территории  муниципального района Пестравский</w:t>
      </w:r>
      <w:r w:rsidR="003C3C6B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E2566E" w:rsidRDefault="00E2566E" w:rsidP="00E2566E">
      <w:pPr>
        <w:jc w:val="both"/>
        <w:rPr>
          <w:sz w:val="28"/>
          <w:szCs w:val="28"/>
        </w:rPr>
      </w:pPr>
    </w:p>
    <w:p w:rsidR="00E2566E" w:rsidRDefault="003D2792" w:rsidP="00B74EE0">
      <w:pPr>
        <w:pStyle w:val="31"/>
        <w:ind w:left="-284" w:firstLine="284"/>
        <w:jc w:val="both"/>
        <w:rPr>
          <w:b/>
          <w:bCs/>
          <w:szCs w:val="28"/>
        </w:rPr>
      </w:pPr>
      <w:r>
        <w:rPr>
          <w:rFonts w:cs="Tahoma"/>
          <w:szCs w:val="28"/>
        </w:rPr>
        <w:t xml:space="preserve">В целях приведения нормативно-правового акта в соответствии с действующим законодательством </w:t>
      </w:r>
      <w:r w:rsidR="00E2566E">
        <w:rPr>
          <w:rFonts w:cs="Tahoma"/>
          <w:szCs w:val="28"/>
        </w:rPr>
        <w:t xml:space="preserve">и </w:t>
      </w:r>
      <w:r w:rsidR="003C3C6B">
        <w:rPr>
          <w:rFonts w:cs="Tahoma"/>
          <w:szCs w:val="28"/>
        </w:rPr>
        <w:t xml:space="preserve">руководствуюсь </w:t>
      </w:r>
      <w:r w:rsidR="00E2566E">
        <w:rPr>
          <w:rFonts w:cs="Tahoma"/>
          <w:szCs w:val="28"/>
        </w:rPr>
        <w:t>статьями 41, 43 Устава муниципального района Пестравский Самарской области, администрация муниципального района Пестравский  ПОСТАНОВЛЯЕТ:</w:t>
      </w:r>
    </w:p>
    <w:p w:rsidR="003C3C6B" w:rsidRDefault="00B4237B" w:rsidP="00B74EE0">
      <w:pPr>
        <w:pStyle w:val="a4"/>
        <w:numPr>
          <w:ilvl w:val="0"/>
          <w:numId w:val="4"/>
        </w:numPr>
        <w:tabs>
          <w:tab w:val="left" w:pos="284"/>
        </w:tabs>
        <w:ind w:left="-284" w:firstLine="284"/>
        <w:jc w:val="both"/>
        <w:rPr>
          <w:sz w:val="28"/>
          <w:szCs w:val="28"/>
        </w:rPr>
      </w:pPr>
      <w:r w:rsidRPr="003C3C6B">
        <w:rPr>
          <w:rFonts w:cs="Tahoma"/>
          <w:sz w:val="28"/>
          <w:szCs w:val="28"/>
        </w:rPr>
        <w:t>Внести изменение</w:t>
      </w:r>
      <w:r w:rsidR="003C3C6B" w:rsidRPr="003C3C6B">
        <w:rPr>
          <w:rFonts w:cs="Tahoma"/>
          <w:sz w:val="28"/>
          <w:szCs w:val="28"/>
        </w:rPr>
        <w:t xml:space="preserve"> в </w:t>
      </w:r>
      <w:r w:rsidR="00253340">
        <w:rPr>
          <w:sz w:val="28"/>
          <w:szCs w:val="28"/>
        </w:rPr>
        <w:t>п</w:t>
      </w:r>
      <w:r w:rsidR="003C3C6B" w:rsidRPr="003C3C6B">
        <w:rPr>
          <w:sz w:val="28"/>
          <w:szCs w:val="28"/>
        </w:rPr>
        <w:t xml:space="preserve">остановление администрации муниципального района Пестравский Самарской области №205 от 12.04.2018г. «Об утверждении Положения об информационной системе обеспечения градостроительной деятельности на территории  муниципального района Пестравский» </w:t>
      </w:r>
      <w:r w:rsidR="003C3C6B">
        <w:rPr>
          <w:sz w:val="28"/>
          <w:szCs w:val="28"/>
        </w:rPr>
        <w:t>(далее – Положение) следующие изменения</w:t>
      </w:r>
      <w:r w:rsidR="00B74EE0">
        <w:rPr>
          <w:sz w:val="28"/>
          <w:szCs w:val="28"/>
        </w:rPr>
        <w:t xml:space="preserve">: </w:t>
      </w:r>
    </w:p>
    <w:p w:rsidR="00B74EE0" w:rsidRDefault="00253340" w:rsidP="00B74EE0">
      <w:pPr>
        <w:pStyle w:val="a4"/>
        <w:numPr>
          <w:ilvl w:val="1"/>
          <w:numId w:val="4"/>
        </w:numPr>
        <w:tabs>
          <w:tab w:val="left" w:pos="142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B74EE0" w:rsidRPr="00B74EE0">
        <w:rPr>
          <w:sz w:val="28"/>
          <w:szCs w:val="28"/>
        </w:rPr>
        <w:t>. 5.4 раздела</w:t>
      </w:r>
      <w:r w:rsidR="00B74EE0">
        <w:rPr>
          <w:sz w:val="28"/>
          <w:szCs w:val="28"/>
        </w:rPr>
        <w:t xml:space="preserve"> 5 Положения изложить в следующей редакции: </w:t>
      </w:r>
    </w:p>
    <w:p w:rsidR="00B74EE0" w:rsidRPr="00B74EE0" w:rsidRDefault="00B74EE0" w:rsidP="00B74EE0">
      <w:pPr>
        <w:tabs>
          <w:tab w:val="left" w:pos="142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063AC">
        <w:rPr>
          <w:sz w:val="28"/>
          <w:szCs w:val="28"/>
        </w:rPr>
        <w:t xml:space="preserve"> </w:t>
      </w:r>
      <w:r w:rsidRPr="00B74EE0">
        <w:rPr>
          <w:sz w:val="28"/>
          <w:szCs w:val="28"/>
        </w:rPr>
        <w:t>5.4.</w:t>
      </w:r>
      <w:r w:rsidR="00803281">
        <w:rPr>
          <w:sz w:val="28"/>
          <w:szCs w:val="28"/>
        </w:rPr>
        <w:t xml:space="preserve"> </w:t>
      </w:r>
      <w:r w:rsidRPr="00B74EE0">
        <w:rPr>
          <w:sz w:val="28"/>
          <w:szCs w:val="28"/>
        </w:rPr>
        <w:t xml:space="preserve">Предоставление сведений ИСОГД осуществляется на платной или бесплатной основе. </w:t>
      </w:r>
      <w:proofErr w:type="gramStart"/>
      <w:r w:rsidRPr="00B74EE0">
        <w:rPr>
          <w:sz w:val="28"/>
          <w:szCs w:val="28"/>
        </w:rPr>
        <w:t>Размер платы за предоставление сведений, содержащихся в ИСОГД,  устанавливается на основании Приказа Министерством экономического развития и торговли Российской Федерации от 26 февраля 2007 года №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деятельности», и не должен превышать максимальный размер платы, установленный Правительством Российской Федерации.</w:t>
      </w:r>
      <w:proofErr w:type="gramEnd"/>
    </w:p>
    <w:p w:rsidR="00B74EE0" w:rsidRPr="00B74EE0" w:rsidRDefault="00B74EE0" w:rsidP="00B74EE0">
      <w:pPr>
        <w:tabs>
          <w:tab w:val="left" w:pos="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74EE0">
        <w:rPr>
          <w:sz w:val="28"/>
          <w:szCs w:val="28"/>
        </w:rPr>
        <w:t>Оператор ИСОГД ежегодно не позднее первого декабря подготавливает и представляет на утверждение Главе  муниципального района Пестравский размер платы за предоставление сведений ИСОГД.</w:t>
      </w:r>
    </w:p>
    <w:p w:rsidR="00B74EE0" w:rsidRPr="00B74EE0" w:rsidRDefault="00B74EE0" w:rsidP="007063AC">
      <w:pPr>
        <w:tabs>
          <w:tab w:val="left" w:pos="142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74EE0">
        <w:rPr>
          <w:sz w:val="28"/>
          <w:szCs w:val="28"/>
        </w:rPr>
        <w:t xml:space="preserve">Оплата предоставления сведений, содержащихся в информационной системе, осуществляется заинтересованным лицом через банк или иную кредитную </w:t>
      </w:r>
      <w:r w:rsidRPr="00B74EE0">
        <w:rPr>
          <w:sz w:val="28"/>
          <w:szCs w:val="28"/>
        </w:rPr>
        <w:lastRenderedPageBreak/>
        <w:t xml:space="preserve">организацию путем наличного или безналичного расчета и зачисляется в доход бюджета  муниципального района Пестравский. </w:t>
      </w:r>
    </w:p>
    <w:p w:rsidR="00B74EE0" w:rsidRPr="00B74EE0" w:rsidRDefault="00B74EE0" w:rsidP="007063AC">
      <w:pPr>
        <w:tabs>
          <w:tab w:val="left" w:pos="142"/>
        </w:tabs>
        <w:jc w:val="both"/>
        <w:rPr>
          <w:sz w:val="28"/>
          <w:szCs w:val="28"/>
        </w:rPr>
      </w:pPr>
      <w:r w:rsidRPr="00B74EE0">
        <w:rPr>
          <w:sz w:val="28"/>
          <w:szCs w:val="28"/>
        </w:rPr>
        <w:t>Бесплатно предоставляются сведения:</w:t>
      </w:r>
    </w:p>
    <w:p w:rsidR="00B74EE0" w:rsidRPr="00B74EE0" w:rsidRDefault="00B74EE0" w:rsidP="007063AC">
      <w:pPr>
        <w:tabs>
          <w:tab w:val="left" w:pos="142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74EE0">
        <w:rPr>
          <w:sz w:val="28"/>
          <w:szCs w:val="28"/>
        </w:rPr>
        <w:t>- 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организаций (органов) по учету объектов недвижимого имущества, учету государственного и муниципального имущества, а в случаях, предусмотренных федеральными законами - по запросам физических и юридических лиц;</w:t>
      </w:r>
    </w:p>
    <w:p w:rsidR="00B74EE0" w:rsidRPr="00B74EE0" w:rsidRDefault="00B74EE0" w:rsidP="007063AC">
      <w:pPr>
        <w:tabs>
          <w:tab w:val="left" w:pos="142"/>
        </w:tabs>
        <w:jc w:val="both"/>
        <w:rPr>
          <w:sz w:val="28"/>
          <w:szCs w:val="28"/>
        </w:rPr>
      </w:pPr>
      <w:r w:rsidRPr="00B74EE0">
        <w:rPr>
          <w:sz w:val="28"/>
          <w:szCs w:val="28"/>
        </w:rPr>
        <w:t>-  ветеранам Великой Отечественной войны.</w:t>
      </w:r>
    </w:p>
    <w:p w:rsidR="00B74EE0" w:rsidRPr="00B74EE0" w:rsidRDefault="00B74EE0" w:rsidP="007063AC">
      <w:pPr>
        <w:tabs>
          <w:tab w:val="left" w:pos="142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74EE0">
        <w:rPr>
          <w:sz w:val="28"/>
          <w:szCs w:val="28"/>
        </w:rPr>
        <w:t>- жители муниципального района Пестравский имеют право на бесплатное получение информации о планах градостроительного развития, а также его территориальных единиц, в границах которых они проживают</w:t>
      </w:r>
      <w:proofErr w:type="gramStart"/>
      <w:r w:rsidRPr="00B74EE0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»</w:t>
      </w:r>
      <w:r w:rsidR="00253340">
        <w:rPr>
          <w:sz w:val="28"/>
          <w:szCs w:val="28"/>
        </w:rPr>
        <w:t>.</w:t>
      </w:r>
      <w:proofErr w:type="gramEnd"/>
    </w:p>
    <w:p w:rsidR="00E2566E" w:rsidRDefault="00650682" w:rsidP="007063AC">
      <w:pPr>
        <w:pStyle w:val="formattext"/>
        <w:shd w:val="clear" w:color="auto" w:fill="FFFFFF"/>
        <w:spacing w:before="0" w:beforeAutospacing="0" w:after="0" w:afterAutospacing="0"/>
        <w:ind w:left="-284"/>
        <w:jc w:val="both"/>
        <w:textAlignment w:val="baseline"/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  </w:t>
      </w:r>
      <w:r w:rsidR="00B74EE0">
        <w:rPr>
          <w:rFonts w:cs="Tahoma"/>
          <w:sz w:val="28"/>
          <w:szCs w:val="28"/>
        </w:rPr>
        <w:t xml:space="preserve"> 2</w:t>
      </w:r>
      <w:r>
        <w:rPr>
          <w:rFonts w:cs="Tahoma"/>
          <w:sz w:val="28"/>
          <w:szCs w:val="28"/>
        </w:rPr>
        <w:t xml:space="preserve">. </w:t>
      </w:r>
      <w:r w:rsidR="00E2566E">
        <w:rPr>
          <w:rFonts w:cs="Tahoma"/>
          <w:sz w:val="28"/>
          <w:szCs w:val="28"/>
        </w:rPr>
        <w:t>Опубликовать данное постановление в районной газете «Степь» и разместить на официальном Интернет-сайте муниципального района Пестравский.</w:t>
      </w:r>
    </w:p>
    <w:p w:rsidR="00E2566E" w:rsidRPr="003C3C6B" w:rsidRDefault="00B74EE0" w:rsidP="007063AC">
      <w:pPr>
        <w:widowControl w:val="0"/>
        <w:tabs>
          <w:tab w:val="left" w:pos="284"/>
        </w:tabs>
        <w:suppressAutoHyphens/>
        <w:ind w:left="-284" w:firstLine="142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 xml:space="preserve"> 3. </w:t>
      </w:r>
      <w:r w:rsidR="00E2566E" w:rsidRPr="003C3C6B">
        <w:rPr>
          <w:rFonts w:cs="Tahoma"/>
          <w:sz w:val="28"/>
          <w:szCs w:val="28"/>
        </w:rPr>
        <w:t xml:space="preserve">Контроль исполнения настоящего постановления возложить </w:t>
      </w:r>
      <w:proofErr w:type="gramStart"/>
      <w:r w:rsidR="00E2566E" w:rsidRPr="003C3C6B">
        <w:rPr>
          <w:rFonts w:cs="Tahoma"/>
          <w:sz w:val="28"/>
          <w:szCs w:val="28"/>
        </w:rPr>
        <w:t>на</w:t>
      </w:r>
      <w:proofErr w:type="gramEnd"/>
      <w:r w:rsidR="00E2566E" w:rsidRPr="003C3C6B">
        <w:rPr>
          <w:rFonts w:cs="Tahoma"/>
          <w:sz w:val="28"/>
          <w:szCs w:val="28"/>
        </w:rPr>
        <w:t xml:space="preserve"> </w:t>
      </w:r>
      <w:proofErr w:type="spellStart"/>
      <w:r w:rsidR="00E7125F" w:rsidRPr="003C3C6B">
        <w:rPr>
          <w:rFonts w:cs="Tahoma"/>
          <w:sz w:val="28"/>
          <w:szCs w:val="28"/>
        </w:rPr>
        <w:t>и.</w:t>
      </w:r>
      <w:proofErr w:type="gramStart"/>
      <w:r w:rsidR="00E7125F" w:rsidRPr="003C3C6B">
        <w:rPr>
          <w:rFonts w:cs="Tahoma"/>
          <w:sz w:val="28"/>
          <w:szCs w:val="28"/>
        </w:rPr>
        <w:t>о</w:t>
      </w:r>
      <w:proofErr w:type="spellEnd"/>
      <w:proofErr w:type="gramEnd"/>
      <w:r w:rsidR="00E7125F" w:rsidRPr="003C3C6B">
        <w:rPr>
          <w:rFonts w:cs="Tahoma"/>
          <w:sz w:val="28"/>
          <w:szCs w:val="28"/>
        </w:rPr>
        <w:t xml:space="preserve">. </w:t>
      </w:r>
      <w:r w:rsidR="00E2566E" w:rsidRPr="003C3C6B">
        <w:rPr>
          <w:rFonts w:cs="Tahoma"/>
          <w:sz w:val="28"/>
          <w:szCs w:val="28"/>
        </w:rPr>
        <w:t>первого заместителя главы муниципального района Пестра</w:t>
      </w:r>
      <w:r w:rsidR="00803281">
        <w:rPr>
          <w:rFonts w:cs="Tahoma"/>
          <w:sz w:val="28"/>
          <w:szCs w:val="28"/>
        </w:rPr>
        <w:t>вский Самарской области (Ермолов</w:t>
      </w:r>
      <w:r w:rsidR="00E7125F" w:rsidRPr="003C3C6B">
        <w:rPr>
          <w:rFonts w:cs="Tahoma"/>
          <w:sz w:val="28"/>
          <w:szCs w:val="28"/>
        </w:rPr>
        <w:t xml:space="preserve"> С</w:t>
      </w:r>
      <w:r w:rsidR="00E2566E" w:rsidRPr="003C3C6B">
        <w:rPr>
          <w:rFonts w:cs="Tahoma"/>
          <w:sz w:val="28"/>
          <w:szCs w:val="28"/>
        </w:rPr>
        <w:t>.В.</w:t>
      </w:r>
      <w:r w:rsidR="00803281">
        <w:rPr>
          <w:rFonts w:cs="Tahoma"/>
          <w:sz w:val="28"/>
          <w:szCs w:val="28"/>
        </w:rPr>
        <w:t>).</w:t>
      </w:r>
    </w:p>
    <w:p w:rsidR="00E2566E" w:rsidRDefault="00E2566E" w:rsidP="00E2566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</w:t>
      </w:r>
    </w:p>
    <w:p w:rsidR="00E2566E" w:rsidRDefault="00E2566E" w:rsidP="00E2566E">
      <w:pPr>
        <w:jc w:val="both"/>
        <w:rPr>
          <w:rFonts w:cs="Tahoma"/>
          <w:sz w:val="28"/>
          <w:szCs w:val="28"/>
        </w:rPr>
      </w:pPr>
    </w:p>
    <w:p w:rsidR="00E2566E" w:rsidRDefault="00E2566E" w:rsidP="00E2566E">
      <w:pPr>
        <w:jc w:val="both"/>
        <w:rPr>
          <w:rFonts w:cs="Tahoma"/>
          <w:sz w:val="28"/>
          <w:szCs w:val="28"/>
        </w:rPr>
      </w:pPr>
    </w:p>
    <w:p w:rsidR="00E2566E" w:rsidRDefault="00E2566E" w:rsidP="00E2566E">
      <w:pPr>
        <w:jc w:val="both"/>
        <w:rPr>
          <w:rFonts w:cs="Tahoma"/>
          <w:sz w:val="28"/>
          <w:szCs w:val="28"/>
        </w:rPr>
      </w:pPr>
    </w:p>
    <w:p w:rsidR="00E2566E" w:rsidRDefault="00E2566E" w:rsidP="00E2566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Глава муниципального района</w:t>
      </w:r>
    </w:p>
    <w:p w:rsidR="00E2566E" w:rsidRDefault="00E2566E" w:rsidP="00E2566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Пестравский                                                                                      </w:t>
      </w:r>
      <w:proofErr w:type="spellStart"/>
      <w:r>
        <w:rPr>
          <w:rFonts w:cs="Tahoma"/>
          <w:sz w:val="28"/>
          <w:szCs w:val="28"/>
        </w:rPr>
        <w:t>А.П.Любаев</w:t>
      </w:r>
      <w:proofErr w:type="spellEnd"/>
    </w:p>
    <w:p w:rsidR="00E2566E" w:rsidRDefault="00E2566E" w:rsidP="00E2566E">
      <w:pPr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                                                                                     </w:t>
      </w:r>
    </w:p>
    <w:p w:rsidR="00E2566E" w:rsidRDefault="00E2566E" w:rsidP="00E2566E">
      <w:pPr>
        <w:jc w:val="both"/>
        <w:rPr>
          <w:rFonts w:cs="Tahoma"/>
          <w:b/>
          <w:sz w:val="28"/>
          <w:szCs w:val="28"/>
        </w:rPr>
      </w:pPr>
    </w:p>
    <w:p w:rsidR="005D2947" w:rsidRPr="003C3C6B" w:rsidRDefault="00892DEF" w:rsidP="003D70AC">
      <w:pPr>
        <w:ind w:left="-900" w:right="-365"/>
        <w:jc w:val="both"/>
      </w:pPr>
      <w:r>
        <w:rPr>
          <w:sz w:val="28"/>
          <w:szCs w:val="28"/>
        </w:rPr>
        <w:t xml:space="preserve">   </w:t>
      </w:r>
      <w:r w:rsidR="00E2566E">
        <w:rPr>
          <w:sz w:val="28"/>
          <w:szCs w:val="28"/>
        </w:rPr>
        <w:t xml:space="preserve">         </w:t>
      </w:r>
    </w:p>
    <w:sectPr w:rsidR="005D2947" w:rsidRPr="003C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7739"/>
    <w:multiLevelType w:val="hybridMultilevel"/>
    <w:tmpl w:val="158E696E"/>
    <w:lvl w:ilvl="0" w:tplc="D50494F6">
      <w:start w:val="3"/>
      <w:numFmt w:val="decimal"/>
      <w:lvlText w:val="%1."/>
      <w:lvlJc w:val="left"/>
      <w:pPr>
        <w:ind w:left="1068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0E3F2F"/>
    <w:multiLevelType w:val="multilevel"/>
    <w:tmpl w:val="4914F22A"/>
    <w:lvl w:ilvl="0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DBA1B78"/>
    <w:multiLevelType w:val="hybridMultilevel"/>
    <w:tmpl w:val="58726628"/>
    <w:lvl w:ilvl="0" w:tplc="A928F64E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eastAsia="Times New Roman" w:hAnsi="Times New Roman" w:cs="Tahoma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F3B"/>
    <w:rsid w:val="00253340"/>
    <w:rsid w:val="003C3C6B"/>
    <w:rsid w:val="003D2792"/>
    <w:rsid w:val="003D70AC"/>
    <w:rsid w:val="005D2947"/>
    <w:rsid w:val="00650682"/>
    <w:rsid w:val="007063AC"/>
    <w:rsid w:val="00711F3B"/>
    <w:rsid w:val="007778F1"/>
    <w:rsid w:val="00803281"/>
    <w:rsid w:val="00892DEF"/>
    <w:rsid w:val="009376F0"/>
    <w:rsid w:val="00B4237B"/>
    <w:rsid w:val="00B74EE0"/>
    <w:rsid w:val="00E2566E"/>
    <w:rsid w:val="00E7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E2566E"/>
    <w:pPr>
      <w:widowControl w:val="0"/>
      <w:suppressAutoHyphens/>
      <w:ind w:firstLine="851"/>
    </w:pPr>
    <w:rPr>
      <w:rFonts w:eastAsia="Lucida Sans Unicode"/>
      <w:sz w:val="28"/>
      <w:szCs w:val="20"/>
    </w:rPr>
  </w:style>
  <w:style w:type="paragraph" w:customStyle="1" w:styleId="a3">
    <w:name w:val="Знак Знак Знак Знак Знак Знак Знак"/>
    <w:basedOn w:val="a"/>
    <w:rsid w:val="00650682"/>
    <w:rPr>
      <w:rFonts w:ascii="Verdana" w:hAnsi="Verdana" w:cs="Verdana"/>
      <w:lang w:eastAsia="en-US"/>
    </w:rPr>
  </w:style>
  <w:style w:type="paragraph" w:customStyle="1" w:styleId="formattext">
    <w:name w:val="formattext"/>
    <w:basedOn w:val="a"/>
    <w:rsid w:val="0065068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506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E2566E"/>
    <w:pPr>
      <w:widowControl w:val="0"/>
      <w:suppressAutoHyphens/>
      <w:ind w:firstLine="851"/>
    </w:pPr>
    <w:rPr>
      <w:rFonts w:eastAsia="Lucida Sans Unicode"/>
      <w:sz w:val="28"/>
      <w:szCs w:val="20"/>
    </w:rPr>
  </w:style>
  <w:style w:type="paragraph" w:customStyle="1" w:styleId="a3">
    <w:name w:val="Знак Знак Знак Знак Знак Знак Знак"/>
    <w:basedOn w:val="a"/>
    <w:rsid w:val="00650682"/>
    <w:rPr>
      <w:rFonts w:ascii="Verdana" w:hAnsi="Verdana" w:cs="Verdana"/>
      <w:lang w:eastAsia="en-US"/>
    </w:rPr>
  </w:style>
  <w:style w:type="paragraph" w:customStyle="1" w:styleId="formattext">
    <w:name w:val="formattext"/>
    <w:basedOn w:val="a"/>
    <w:rsid w:val="0065068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50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Малыхин Александр</dc:creator>
  <cp:keywords/>
  <dc:description/>
  <cp:lastModifiedBy>Малыхин Александр</cp:lastModifiedBy>
  <cp:revision>9</cp:revision>
  <cp:lastPrinted>2018-04-25T12:51:00Z</cp:lastPrinted>
  <dcterms:created xsi:type="dcterms:W3CDTF">2018-04-25T09:06:00Z</dcterms:created>
  <dcterms:modified xsi:type="dcterms:W3CDTF">2018-04-26T11:50:00Z</dcterms:modified>
</cp:coreProperties>
</file>